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F2" w:rsidRPr="00937D01" w:rsidRDefault="003B16F2" w:rsidP="003B16F2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D0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:rsidR="003B16F2" w:rsidRPr="00937D01" w:rsidRDefault="003B16F2" w:rsidP="003B16F2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ГАУКиИ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3B16F2" w:rsidRPr="00937D01" w:rsidRDefault="003B16F2" w:rsidP="003B16F2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Башкирская государственная филармония </w:t>
      </w:r>
    </w:p>
    <w:p w:rsidR="003B16F2" w:rsidRPr="00937D01" w:rsidRDefault="003B16F2" w:rsidP="003B16F2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Ахметова</w:t>
      </w:r>
    </w:p>
    <w:p w:rsidR="003B16F2" w:rsidRPr="00937D01" w:rsidRDefault="003B16F2" w:rsidP="003B16F2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№ ____ от ________ </w:t>
      </w:r>
    </w:p>
    <w:p w:rsidR="00293020" w:rsidRDefault="00293020" w:rsidP="003B16F2">
      <w:pPr>
        <w:pStyle w:val="a4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93020" w:rsidRDefault="00293020" w:rsidP="003B16F2">
      <w:pPr>
        <w:pStyle w:val="a4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93020" w:rsidRDefault="00293020" w:rsidP="003B16F2">
      <w:pPr>
        <w:pStyle w:val="a4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93020" w:rsidRDefault="00293020" w:rsidP="003B16F2">
      <w:pPr>
        <w:pStyle w:val="a4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93020" w:rsidRDefault="00293020" w:rsidP="003B16F2">
      <w:pPr>
        <w:pStyle w:val="a4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93020" w:rsidRDefault="00293020" w:rsidP="003B16F2">
      <w:pPr>
        <w:pStyle w:val="a4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B16F2" w:rsidRDefault="003B16F2" w:rsidP="00293020">
      <w:pPr>
        <w:pStyle w:val="a4"/>
        <w:spacing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F2" w:rsidRPr="00937D01" w:rsidRDefault="003B16F2" w:rsidP="00293020">
      <w:pPr>
        <w:pStyle w:val="a4"/>
        <w:spacing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53381" w:rsidRDefault="00293020" w:rsidP="00293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53381">
        <w:rPr>
          <w:rFonts w:ascii="Times New Roman" w:hAnsi="Times New Roman"/>
          <w:b/>
          <w:sz w:val="28"/>
          <w:szCs w:val="28"/>
          <w:lang w:eastAsia="ru-RU"/>
        </w:rPr>
        <w:t>оложение</w:t>
      </w:r>
      <w:r w:rsidRPr="00293020">
        <w:rPr>
          <w:rFonts w:ascii="Times New Roman" w:hAnsi="Times New Roman"/>
          <w:b/>
          <w:sz w:val="28"/>
          <w:szCs w:val="28"/>
          <w:lang w:eastAsia="ru-RU"/>
        </w:rPr>
        <w:t xml:space="preserve"> о конфликте интересов</w:t>
      </w:r>
      <w:r w:rsidRPr="002930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3020">
        <w:rPr>
          <w:rFonts w:ascii="Times New Roman" w:hAnsi="Times New Roman"/>
          <w:b/>
          <w:sz w:val="28"/>
          <w:szCs w:val="28"/>
        </w:rPr>
        <w:t>ГАУКиИ</w:t>
      </w:r>
      <w:proofErr w:type="spellEnd"/>
      <w:r w:rsidRPr="00293020">
        <w:rPr>
          <w:rFonts w:ascii="Times New Roman" w:hAnsi="Times New Roman"/>
          <w:b/>
          <w:sz w:val="28"/>
          <w:szCs w:val="28"/>
        </w:rPr>
        <w:t xml:space="preserve"> РБ </w:t>
      </w:r>
    </w:p>
    <w:p w:rsidR="00293020" w:rsidRDefault="00293020" w:rsidP="00293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3020">
        <w:rPr>
          <w:rFonts w:ascii="Times New Roman" w:hAnsi="Times New Roman"/>
          <w:b/>
          <w:sz w:val="28"/>
          <w:szCs w:val="28"/>
        </w:rPr>
        <w:t xml:space="preserve">Башкирская государственная филармония имени </w:t>
      </w:r>
      <w:proofErr w:type="spellStart"/>
      <w:r w:rsidRPr="00293020">
        <w:rPr>
          <w:rFonts w:ascii="Times New Roman" w:hAnsi="Times New Roman"/>
          <w:b/>
          <w:sz w:val="28"/>
          <w:szCs w:val="28"/>
        </w:rPr>
        <w:t>Хусаина</w:t>
      </w:r>
      <w:proofErr w:type="spellEnd"/>
      <w:r w:rsidRPr="00293020">
        <w:rPr>
          <w:rFonts w:ascii="Times New Roman" w:hAnsi="Times New Roman"/>
          <w:b/>
          <w:sz w:val="28"/>
          <w:szCs w:val="28"/>
        </w:rPr>
        <w:t xml:space="preserve"> Ахметова</w:t>
      </w:r>
    </w:p>
    <w:p w:rsidR="00293020" w:rsidRPr="00293020" w:rsidRDefault="00293020" w:rsidP="00293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020" w:rsidRPr="00293020" w:rsidRDefault="00293020" w:rsidP="00293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020" w:rsidRPr="00293020" w:rsidRDefault="00293020" w:rsidP="00293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020" w:rsidRDefault="00293020" w:rsidP="00B208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020" w:rsidRDefault="00293020" w:rsidP="00B208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020" w:rsidRDefault="00293020" w:rsidP="00B208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020" w:rsidRDefault="00293020" w:rsidP="00B208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020" w:rsidRDefault="00293020" w:rsidP="00B208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020" w:rsidRDefault="00293020" w:rsidP="00B208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020" w:rsidRDefault="00293020" w:rsidP="00B208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020" w:rsidRDefault="00293020" w:rsidP="00B208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020" w:rsidRDefault="00293020" w:rsidP="00293020">
      <w:pPr>
        <w:rPr>
          <w:rFonts w:ascii="Times New Roman" w:hAnsi="Times New Roman"/>
          <w:b/>
          <w:sz w:val="28"/>
          <w:szCs w:val="28"/>
        </w:rPr>
      </w:pPr>
    </w:p>
    <w:p w:rsidR="00293020" w:rsidRDefault="00293020" w:rsidP="00B208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020" w:rsidRPr="00293020" w:rsidRDefault="00293020" w:rsidP="00B2081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2014</w:t>
      </w:r>
    </w:p>
    <w:p w:rsidR="00C537D5" w:rsidRPr="003B16F2" w:rsidRDefault="00C537D5" w:rsidP="003B16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6F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 соответствии с требованиями </w:t>
      </w:r>
      <w:r w:rsidR="00B20812" w:rsidRPr="003B16F2">
        <w:rPr>
          <w:rFonts w:ascii="Times New Roman" w:hAnsi="Times New Roman" w:cs="Times New Roman"/>
          <w:sz w:val="28"/>
          <w:szCs w:val="28"/>
        </w:rPr>
        <w:t>Федерального закона от 25.12.2008 №273-Ф.З. «О противодействии коррупции» и  «Методическими рекомендациями по разработке и принятию организациями мер по предупрежден</w:t>
      </w:r>
      <w:r w:rsidR="003B16F2">
        <w:rPr>
          <w:rFonts w:ascii="Times New Roman" w:hAnsi="Times New Roman" w:cs="Times New Roman"/>
          <w:sz w:val="28"/>
          <w:szCs w:val="28"/>
        </w:rPr>
        <w:t xml:space="preserve">ию и противодействию коррупции» </w:t>
      </w:r>
      <w:r w:rsidR="00B20812" w:rsidRPr="003B16F2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="00F90A9A" w:rsidRPr="003B16F2">
        <w:rPr>
          <w:rFonts w:ascii="Times New Roman" w:hAnsi="Times New Roman" w:cs="Times New Roman"/>
          <w:sz w:val="28"/>
          <w:szCs w:val="28"/>
        </w:rPr>
        <w:t xml:space="preserve">. </w:t>
      </w:r>
      <w:r w:rsidRPr="003B16F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 рамках реализации уставных целей и задач </w:t>
      </w:r>
      <w:proofErr w:type="spellStart"/>
      <w:r w:rsidR="003B16F2" w:rsidRPr="003B16F2">
        <w:rPr>
          <w:rFonts w:ascii="Times New Roman" w:hAnsi="Times New Roman" w:cs="Times New Roman"/>
          <w:sz w:val="28"/>
          <w:szCs w:val="28"/>
        </w:rPr>
        <w:t>ГАУКиИ</w:t>
      </w:r>
      <w:proofErr w:type="spellEnd"/>
      <w:r w:rsidR="003B16F2" w:rsidRPr="003B16F2">
        <w:rPr>
          <w:rFonts w:ascii="Times New Roman" w:hAnsi="Times New Roman" w:cs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3B16F2" w:rsidRPr="003B16F2"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 w:rsidR="003B16F2" w:rsidRPr="003B16F2">
        <w:rPr>
          <w:rFonts w:ascii="Times New Roman" w:hAnsi="Times New Roman" w:cs="Times New Roman"/>
          <w:sz w:val="28"/>
          <w:szCs w:val="28"/>
        </w:rPr>
        <w:t xml:space="preserve"> Ахметова (далее – </w:t>
      </w:r>
      <w:r w:rsidR="00293020">
        <w:rPr>
          <w:rFonts w:ascii="Times New Roman" w:hAnsi="Times New Roman" w:cs="Times New Roman"/>
          <w:sz w:val="28"/>
          <w:szCs w:val="28"/>
        </w:rPr>
        <w:t>Учреждение</w:t>
      </w:r>
      <w:r w:rsidR="003B16F2" w:rsidRPr="003B16F2">
        <w:rPr>
          <w:rFonts w:ascii="Times New Roman" w:hAnsi="Times New Roman" w:cs="Times New Roman"/>
          <w:sz w:val="28"/>
          <w:szCs w:val="28"/>
        </w:rPr>
        <w:t xml:space="preserve">) </w:t>
      </w:r>
      <w:r w:rsidRPr="003B16F2">
        <w:rPr>
          <w:rFonts w:ascii="Times New Roman" w:hAnsi="Times New Roman" w:cs="Times New Roman"/>
          <w:sz w:val="28"/>
          <w:szCs w:val="28"/>
        </w:rPr>
        <w:t xml:space="preserve">систему мер по предотвращению и урегулированию конфликта интересов в </w:t>
      </w:r>
      <w:r w:rsidR="00293020">
        <w:rPr>
          <w:rFonts w:ascii="Times New Roman" w:hAnsi="Times New Roman" w:cs="Times New Roman"/>
          <w:sz w:val="28"/>
          <w:szCs w:val="28"/>
        </w:rPr>
        <w:t>Учрежде</w:t>
      </w:r>
      <w:r w:rsidR="003B16F2" w:rsidRPr="003B16F2">
        <w:rPr>
          <w:rFonts w:ascii="Times New Roman" w:hAnsi="Times New Roman" w:cs="Times New Roman"/>
          <w:sz w:val="28"/>
          <w:szCs w:val="28"/>
        </w:rPr>
        <w:t>нии</w:t>
      </w:r>
      <w:r w:rsidRPr="003B16F2">
        <w:rPr>
          <w:rFonts w:ascii="Times New Roman" w:hAnsi="Times New Roman" w:cs="Times New Roman"/>
          <w:sz w:val="28"/>
          <w:szCs w:val="28"/>
        </w:rPr>
        <w:t>.</w:t>
      </w:r>
    </w:p>
    <w:p w:rsidR="004F79EF" w:rsidRPr="003B16F2" w:rsidRDefault="004F79EF" w:rsidP="004F79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B1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5969DB" w:rsidRDefault="005969DB" w:rsidP="003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9EF" w:rsidRPr="003B16F2" w:rsidRDefault="00C537D5" w:rsidP="003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F2">
        <w:rPr>
          <w:rFonts w:ascii="Times New Roman" w:hAnsi="Times New Roman" w:cs="Times New Roman"/>
          <w:sz w:val="28"/>
          <w:szCs w:val="28"/>
        </w:rPr>
        <w:t xml:space="preserve">1. </w:t>
      </w:r>
      <w:r w:rsidR="004F79EF" w:rsidRPr="003B16F2"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</w:t>
      </w:r>
      <w:r w:rsidR="00293020">
        <w:rPr>
          <w:rFonts w:ascii="Times New Roman" w:hAnsi="Times New Roman" w:cs="Times New Roman"/>
          <w:sz w:val="28"/>
          <w:szCs w:val="28"/>
        </w:rPr>
        <w:t>Учреждения</w:t>
      </w:r>
      <w:r w:rsidR="004F79EF" w:rsidRPr="003B16F2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4F79EF" w:rsidRPr="003B16F2" w:rsidRDefault="004F79EF" w:rsidP="003B16F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hAnsi="Times New Roman" w:cs="Times New Roman"/>
          <w:sz w:val="28"/>
          <w:szCs w:val="28"/>
        </w:rPr>
        <w:t>2.</w:t>
      </w: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6F2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 w:rsidR="00293020">
        <w:rPr>
          <w:rFonts w:ascii="Times New Roman" w:hAnsi="Times New Roman" w:cs="Times New Roman"/>
          <w:sz w:val="28"/>
          <w:szCs w:val="28"/>
        </w:rPr>
        <w:t>Учреждении</w:t>
      </w:r>
      <w:r w:rsidRPr="003B16F2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9EF" w:rsidRPr="003B16F2" w:rsidRDefault="004F79EF" w:rsidP="003B16F2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4F79EF" w:rsidRPr="003B16F2" w:rsidRDefault="004F79EF" w:rsidP="003B16F2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4F79EF" w:rsidRPr="003B16F2" w:rsidRDefault="004F79EF" w:rsidP="003B16F2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4F79EF" w:rsidRPr="003B16F2" w:rsidRDefault="004F79EF" w:rsidP="003B16F2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4F79EF" w:rsidRPr="003B16F2" w:rsidRDefault="004F79EF" w:rsidP="003B16F2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90A9A" w:rsidRPr="003B16F2" w:rsidRDefault="00593F2B" w:rsidP="003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F2">
        <w:rPr>
          <w:rFonts w:ascii="Times New Roman" w:hAnsi="Times New Roman" w:cs="Times New Roman"/>
          <w:sz w:val="28"/>
          <w:szCs w:val="28"/>
        </w:rPr>
        <w:t>3</w:t>
      </w:r>
      <w:r w:rsidR="004F79EF" w:rsidRPr="003B16F2">
        <w:rPr>
          <w:rFonts w:ascii="Times New Roman" w:hAnsi="Times New Roman" w:cs="Times New Roman"/>
          <w:sz w:val="28"/>
          <w:szCs w:val="28"/>
        </w:rPr>
        <w:t>.</w:t>
      </w: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6F2">
        <w:rPr>
          <w:rFonts w:ascii="Times New Roman" w:hAnsi="Times New Roman" w:cs="Times New Roman"/>
          <w:sz w:val="28"/>
          <w:szCs w:val="28"/>
        </w:rPr>
        <w:t>Действие положения  распространяется на всех работников организации вне зависимости от уровня занимаемой должности.</w:t>
      </w:r>
      <w:r w:rsidRPr="003B16F2">
        <w:rPr>
          <w:rFonts w:ascii="Times New Roman" w:hAnsi="Times New Roman" w:cs="Times New Roman"/>
          <w:sz w:val="28"/>
          <w:szCs w:val="28"/>
        </w:rPr>
        <w:br/>
        <w:t>4</w:t>
      </w:r>
      <w:r w:rsidR="00C537D5" w:rsidRPr="003B16F2">
        <w:rPr>
          <w:rFonts w:ascii="Times New Roman" w:hAnsi="Times New Roman" w:cs="Times New Roman"/>
          <w:sz w:val="28"/>
          <w:szCs w:val="28"/>
        </w:rPr>
        <w:t xml:space="preserve">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F90A9A" w:rsidRPr="003B16F2">
        <w:rPr>
          <w:rFonts w:ascii="Times New Roman" w:hAnsi="Times New Roman" w:cs="Times New Roman"/>
          <w:sz w:val="28"/>
          <w:szCs w:val="28"/>
        </w:rPr>
        <w:t>учреждения.</w:t>
      </w:r>
    </w:p>
    <w:p w:rsidR="00C537D5" w:rsidRPr="003B16F2" w:rsidRDefault="00593F2B" w:rsidP="003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F2">
        <w:rPr>
          <w:rFonts w:ascii="Times New Roman" w:hAnsi="Times New Roman" w:cs="Times New Roman"/>
          <w:sz w:val="28"/>
          <w:szCs w:val="28"/>
        </w:rPr>
        <w:t>5</w:t>
      </w:r>
      <w:r w:rsidR="00C537D5" w:rsidRPr="003B16F2">
        <w:rPr>
          <w:rFonts w:ascii="Times New Roman" w:hAnsi="Times New Roman" w:cs="Times New Roman"/>
          <w:sz w:val="28"/>
          <w:szCs w:val="28"/>
        </w:rPr>
        <w:t xml:space="preserve">. 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F90A9A" w:rsidRPr="003B16F2">
        <w:rPr>
          <w:rFonts w:ascii="Times New Roman" w:hAnsi="Times New Roman" w:cs="Times New Roman"/>
          <w:sz w:val="28"/>
          <w:szCs w:val="28"/>
        </w:rPr>
        <w:t>учреждения</w:t>
      </w:r>
      <w:r w:rsidR="00C537D5" w:rsidRPr="003B16F2">
        <w:rPr>
          <w:rFonts w:ascii="Times New Roman" w:hAnsi="Times New Roman" w:cs="Times New Roman"/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F90A9A" w:rsidRPr="003B16F2">
        <w:rPr>
          <w:rFonts w:ascii="Times New Roman" w:hAnsi="Times New Roman" w:cs="Times New Roman"/>
          <w:sz w:val="28"/>
          <w:szCs w:val="28"/>
        </w:rPr>
        <w:t>учреждения</w:t>
      </w:r>
      <w:r w:rsidR="00C537D5" w:rsidRPr="003B16F2">
        <w:rPr>
          <w:rFonts w:ascii="Times New Roman" w:hAnsi="Times New Roman" w:cs="Times New Roman"/>
          <w:sz w:val="28"/>
          <w:szCs w:val="28"/>
        </w:rPr>
        <w:t>.</w:t>
      </w:r>
    </w:p>
    <w:p w:rsidR="00ED5083" w:rsidRDefault="00ED5083" w:rsidP="003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96" w:rsidRPr="003B16F2" w:rsidRDefault="00C85496" w:rsidP="003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2B" w:rsidRDefault="00593F2B" w:rsidP="0029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Основные обязанности работников в связи с раскрытием и урегулированием конфликта интересов</w:t>
      </w:r>
    </w:p>
    <w:p w:rsidR="00293020" w:rsidRPr="003B16F2" w:rsidRDefault="00293020" w:rsidP="003B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F2B" w:rsidRPr="003B16F2" w:rsidRDefault="007D38E6" w:rsidP="003B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6.Основные обязанности работников в связи с раскрытием и урегулированием конфликта интересов включают в себя:</w:t>
      </w:r>
    </w:p>
    <w:p w:rsidR="00593F2B" w:rsidRPr="003B16F2" w:rsidRDefault="00593F2B" w:rsidP="003B16F2">
      <w:pPr>
        <w:pStyle w:val="a3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593F2B" w:rsidRPr="003B16F2" w:rsidRDefault="00593F2B" w:rsidP="003B16F2">
      <w:pPr>
        <w:pStyle w:val="a3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593F2B" w:rsidRPr="003B16F2" w:rsidRDefault="00593F2B" w:rsidP="003B16F2">
      <w:pPr>
        <w:pStyle w:val="a3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593F2B" w:rsidRPr="003B16F2" w:rsidRDefault="00593F2B" w:rsidP="003B16F2">
      <w:pPr>
        <w:pStyle w:val="a3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ED5083" w:rsidRPr="003B16F2" w:rsidRDefault="00ED5083" w:rsidP="003B16F2">
      <w:pPr>
        <w:pStyle w:val="a3"/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83" w:rsidRPr="003B16F2" w:rsidRDefault="00593F2B" w:rsidP="00293020">
      <w:pPr>
        <w:autoSpaceDE w:val="0"/>
        <w:autoSpaceDN w:val="0"/>
        <w:adjustRightInd w:val="0"/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16F2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ED5083" w:rsidRPr="003B16F2">
        <w:rPr>
          <w:rFonts w:ascii="Times New Roman" w:hAnsi="Times New Roman" w:cs="Times New Roman"/>
          <w:b/>
          <w:sz w:val="28"/>
          <w:szCs w:val="28"/>
        </w:rPr>
        <w:t xml:space="preserve">Порядок раскрытия конфликта интересов работником </w:t>
      </w:r>
      <w:r w:rsidR="00B715EF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ED5083" w:rsidRPr="003B16F2">
        <w:rPr>
          <w:rFonts w:ascii="Times New Roman" w:hAnsi="Times New Roman" w:cs="Times New Roman"/>
          <w:b/>
          <w:sz w:val="28"/>
          <w:szCs w:val="28"/>
        </w:rPr>
        <w:t xml:space="preserve"> и порядок его урегулирования</w:t>
      </w:r>
    </w:p>
    <w:p w:rsidR="007D38E6" w:rsidRPr="003B16F2" w:rsidRDefault="007D38E6" w:rsidP="003B16F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B16F2">
        <w:rPr>
          <w:rFonts w:ascii="Times New Roman" w:hAnsi="Times New Roman" w:cs="Times New Roman"/>
          <w:sz w:val="28"/>
          <w:szCs w:val="28"/>
        </w:rPr>
        <w:t>7. В учреждении устанавливаются виды раскрытия конфликта интересов:</w:t>
      </w:r>
    </w:p>
    <w:p w:rsidR="00ED5083" w:rsidRPr="003B16F2" w:rsidRDefault="00ED5083" w:rsidP="003B1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ED5083" w:rsidRPr="003B16F2" w:rsidRDefault="00ED5083" w:rsidP="003B1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ED5083" w:rsidRPr="003B16F2" w:rsidRDefault="00ED5083" w:rsidP="003B1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интересов;</w:t>
      </w:r>
    </w:p>
    <w:p w:rsidR="007D38E6" w:rsidRPr="003B16F2" w:rsidRDefault="007D38E6" w:rsidP="003B16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83" w:rsidRPr="003B16F2" w:rsidRDefault="007D38E6" w:rsidP="0029302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Меры по разрешению конфликта интересов</w:t>
      </w:r>
    </w:p>
    <w:p w:rsidR="00E85D95" w:rsidRPr="003B16F2" w:rsidRDefault="00E85D95" w:rsidP="003B16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B16F2"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083"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предусматривается конфиденциальное рассмотрение представленных сведений и урегулирования конфликта интересов. </w:t>
      </w:r>
    </w:p>
    <w:p w:rsidR="00E85D95" w:rsidRPr="003B16F2" w:rsidRDefault="00E85D95" w:rsidP="003B16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B16F2"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083"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Поступившая информация проверяется руководителем </w:t>
      </w:r>
      <w:r w:rsidR="00353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D5083"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593F2B" w:rsidRPr="003B16F2" w:rsidRDefault="00E85D95" w:rsidP="003B16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B16F2"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083"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</w:t>
      </w:r>
      <w:r w:rsidR="007D38E6"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различные способы их разрешения:</w:t>
      </w:r>
    </w:p>
    <w:p w:rsidR="00E85D95" w:rsidRPr="003B16F2" w:rsidRDefault="00E85D95" w:rsidP="003B16F2">
      <w:pPr>
        <w:widowControl w:val="0"/>
        <w:numPr>
          <w:ilvl w:val="0"/>
          <w:numId w:val="5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85D95" w:rsidRPr="003B16F2" w:rsidRDefault="00E85D95" w:rsidP="003B16F2">
      <w:pPr>
        <w:widowControl w:val="0"/>
        <w:numPr>
          <w:ilvl w:val="0"/>
          <w:numId w:val="5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85D95" w:rsidRPr="003B16F2" w:rsidRDefault="00E85D95" w:rsidP="003B16F2">
      <w:pPr>
        <w:widowControl w:val="0"/>
        <w:numPr>
          <w:ilvl w:val="0"/>
          <w:numId w:val="5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E85D95" w:rsidRPr="003B16F2" w:rsidRDefault="00E85D95" w:rsidP="003B16F2">
      <w:pPr>
        <w:widowControl w:val="0"/>
        <w:numPr>
          <w:ilvl w:val="0"/>
          <w:numId w:val="5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85D95" w:rsidRPr="003B16F2" w:rsidRDefault="00E85D95" w:rsidP="003B16F2">
      <w:pPr>
        <w:widowControl w:val="0"/>
        <w:numPr>
          <w:ilvl w:val="0"/>
          <w:numId w:val="5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85D95" w:rsidRPr="003B16F2" w:rsidRDefault="00E85D95" w:rsidP="003B16F2">
      <w:pPr>
        <w:widowControl w:val="0"/>
        <w:numPr>
          <w:ilvl w:val="0"/>
          <w:numId w:val="5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85D95" w:rsidRPr="003B16F2" w:rsidRDefault="00E85D95" w:rsidP="003B16F2">
      <w:pPr>
        <w:widowControl w:val="0"/>
        <w:numPr>
          <w:ilvl w:val="0"/>
          <w:numId w:val="5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E85D95" w:rsidRPr="003B16F2" w:rsidRDefault="00E85D95" w:rsidP="003B16F2">
      <w:pPr>
        <w:widowControl w:val="0"/>
        <w:numPr>
          <w:ilvl w:val="0"/>
          <w:numId w:val="5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организации по инициативе работника;</w:t>
      </w:r>
    </w:p>
    <w:p w:rsidR="00E85D95" w:rsidRPr="003B16F2" w:rsidRDefault="00E85D95" w:rsidP="003B16F2">
      <w:pPr>
        <w:widowControl w:val="0"/>
        <w:numPr>
          <w:ilvl w:val="0"/>
          <w:numId w:val="5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85D95" w:rsidRPr="003B16F2" w:rsidRDefault="00E85D95" w:rsidP="003B16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F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Ситуация, сведения о которой были предоставлены работником, не является конфликтом интересов,  не нуждается в специальных способах урегулирования.</w:t>
      </w:r>
    </w:p>
    <w:p w:rsidR="00593F2B" w:rsidRPr="003B16F2" w:rsidRDefault="00593F2B" w:rsidP="003B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F2B" w:rsidRPr="003B16F2" w:rsidRDefault="00593F2B" w:rsidP="003B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3F2B" w:rsidRPr="003B16F2" w:rsidSect="00B5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944412"/>
    <w:multiLevelType w:val="hybridMultilevel"/>
    <w:tmpl w:val="3DCA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2384A"/>
    <w:multiLevelType w:val="hybridMultilevel"/>
    <w:tmpl w:val="46FED1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4C9"/>
    <w:rsid w:val="00293020"/>
    <w:rsid w:val="002C423E"/>
    <w:rsid w:val="00353381"/>
    <w:rsid w:val="003B16F2"/>
    <w:rsid w:val="003D161D"/>
    <w:rsid w:val="004F79EF"/>
    <w:rsid w:val="00593F2B"/>
    <w:rsid w:val="005969DB"/>
    <w:rsid w:val="00646718"/>
    <w:rsid w:val="007D38E6"/>
    <w:rsid w:val="00902B49"/>
    <w:rsid w:val="00917A54"/>
    <w:rsid w:val="00AC4C1C"/>
    <w:rsid w:val="00B20812"/>
    <w:rsid w:val="00B5626E"/>
    <w:rsid w:val="00B715EF"/>
    <w:rsid w:val="00C537D5"/>
    <w:rsid w:val="00C674C9"/>
    <w:rsid w:val="00C85496"/>
    <w:rsid w:val="00CB1ABB"/>
    <w:rsid w:val="00D20181"/>
    <w:rsid w:val="00E85D95"/>
    <w:rsid w:val="00ED5083"/>
    <w:rsid w:val="00F9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9A"/>
    <w:pPr>
      <w:ind w:left="720"/>
      <w:contextualSpacing/>
    </w:pPr>
  </w:style>
  <w:style w:type="paragraph" w:styleId="a4">
    <w:name w:val="No Spacing"/>
    <w:uiPriority w:val="1"/>
    <w:qFormat/>
    <w:rsid w:val="003B1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9A"/>
    <w:pPr>
      <w:ind w:left="720"/>
      <w:contextualSpacing/>
    </w:pPr>
  </w:style>
  <w:style w:type="paragraph" w:styleId="a4">
    <w:name w:val="No Spacing"/>
    <w:uiPriority w:val="1"/>
    <w:qFormat/>
    <w:rsid w:val="003B1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D270-259C-491A-A88B-02346B1A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Юртаева</dc:creator>
  <cp:lastModifiedBy>Registered User.</cp:lastModifiedBy>
  <cp:revision>3</cp:revision>
  <dcterms:created xsi:type="dcterms:W3CDTF">2014-07-07T11:18:00Z</dcterms:created>
  <dcterms:modified xsi:type="dcterms:W3CDTF">2014-08-01T10:02:00Z</dcterms:modified>
</cp:coreProperties>
</file>